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08ADBC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7E7747" w:rsidRPr="007E7747">
        <w:rPr>
          <w:rFonts w:ascii="Verdana" w:hAnsi="Verdana"/>
          <w:b/>
          <w:bCs/>
          <w:sz w:val="18"/>
          <w:szCs w:val="18"/>
        </w:rPr>
        <w:t>Dodávka speciálního vozidla s hydraulickou rukou, nosičem kontejnerů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604535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1E31" w:rsidRPr="00FA1E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E18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3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1E18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2018-11-26T13:17:00Z</dcterms:created>
  <dcterms:modified xsi:type="dcterms:W3CDTF">2025-07-17T11:11:00Z</dcterms:modified>
</cp:coreProperties>
</file>